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662A4" w:rsidRDefault="00B9198E">
      <w:pPr>
        <w:pBdr>
          <w:top w:val="nil"/>
          <w:left w:val="nil"/>
          <w:bottom w:val="nil"/>
          <w:right w:val="nil"/>
          <w:between w:val="nil"/>
        </w:pBdr>
        <w:contextualSpacing w:val="0"/>
        <w:jc w:val="center"/>
        <w:rPr>
          <w:rFonts w:ascii="Times New Roman" w:eastAsia="Times New Roman" w:hAnsi="Times New Roman" w:cs="Times New Roman"/>
          <w:b/>
          <w:sz w:val="30"/>
          <w:szCs w:val="30"/>
        </w:rPr>
      </w:pPr>
      <w:bookmarkStart w:id="0" w:name="gjdgxs" w:colFirst="0" w:colLast="0"/>
      <w:bookmarkStart w:id="1" w:name="_GoBack"/>
      <w:bookmarkEnd w:id="0"/>
      <w:bookmarkEnd w:id="1"/>
      <w:r>
        <w:rPr>
          <w:rFonts w:ascii="Times New Roman" w:eastAsia="Times New Roman" w:hAnsi="Times New Roman" w:cs="Times New Roman"/>
          <w:b/>
          <w:sz w:val="30"/>
          <w:szCs w:val="30"/>
        </w:rPr>
        <w:t>Agreement to Collect and Use Personal Information</w:t>
      </w:r>
    </w:p>
    <w:p w:rsidR="00F662A4" w:rsidRDefault="00F662A4">
      <w:pPr>
        <w:pBdr>
          <w:top w:val="nil"/>
          <w:left w:val="nil"/>
          <w:bottom w:val="nil"/>
          <w:right w:val="nil"/>
          <w:between w:val="nil"/>
        </w:pBdr>
        <w:contextualSpacing w:val="0"/>
        <w:rPr>
          <w:rFonts w:ascii="Times New Roman" w:eastAsia="Times New Roman" w:hAnsi="Times New Roman" w:cs="Times New Roman"/>
          <w:b/>
          <w:sz w:val="30"/>
          <w:szCs w:val="30"/>
        </w:rPr>
      </w:pPr>
    </w:p>
    <w:p w:rsidR="00F662A4" w:rsidRDefault="00B9198E">
      <w:pPr>
        <w:pBdr>
          <w:top w:val="nil"/>
          <w:left w:val="nil"/>
          <w:bottom w:val="nil"/>
          <w:right w:val="nil"/>
          <w:between w:val="nil"/>
        </w:pBdr>
        <w:contextualSpacing w:val="0"/>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Kyungsung</w:t>
      </w:r>
      <w:proofErr w:type="spellEnd"/>
      <w:r>
        <w:rPr>
          <w:rFonts w:ascii="Times New Roman" w:eastAsia="Times New Roman" w:hAnsi="Times New Roman" w:cs="Times New Roman"/>
          <w:sz w:val="24"/>
          <w:szCs w:val="24"/>
        </w:rPr>
        <w:t xml:space="preserve"> University fully honors the protection of applicants’ personal information and abides by Korean laws applicable thereto. In the recruitment process, </w:t>
      </w:r>
      <w:proofErr w:type="spellStart"/>
      <w:r>
        <w:rPr>
          <w:rFonts w:ascii="Times New Roman" w:eastAsia="Times New Roman" w:hAnsi="Times New Roman" w:cs="Times New Roman"/>
          <w:sz w:val="24"/>
          <w:szCs w:val="24"/>
        </w:rPr>
        <w:t>Kyungsung</w:t>
      </w:r>
      <w:proofErr w:type="spellEnd"/>
      <w:r>
        <w:rPr>
          <w:rFonts w:ascii="Times New Roman" w:eastAsia="Times New Roman" w:hAnsi="Times New Roman" w:cs="Times New Roman"/>
          <w:sz w:val="24"/>
          <w:szCs w:val="24"/>
        </w:rPr>
        <w:t xml:space="preserve"> University is required by the Personal Information Protection Act to obtain applicants’</w:t>
      </w:r>
      <w:r>
        <w:rPr>
          <w:rFonts w:ascii="Times New Roman" w:eastAsia="Times New Roman" w:hAnsi="Times New Roman" w:cs="Times New Roman"/>
          <w:sz w:val="24"/>
          <w:szCs w:val="24"/>
        </w:rPr>
        <w:t xml:space="preserve"> consent to collect and use information contained in their application form and CVs.</w:t>
      </w:r>
    </w:p>
    <w:tbl>
      <w:tblPr>
        <w:tblStyle w:val="a5"/>
        <w:tblW w:w="9224" w:type="dxa"/>
        <w:tblInd w:w="10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224"/>
      </w:tblGrid>
      <w:tr w:rsidR="00F662A4">
        <w:tc>
          <w:tcPr>
            <w:tcW w:w="9224" w:type="dxa"/>
            <w:shd w:val="clear" w:color="auto" w:fill="FFFFFF"/>
            <w:tcMar>
              <w:top w:w="28" w:type="dxa"/>
              <w:left w:w="102" w:type="dxa"/>
              <w:bottom w:w="28" w:type="dxa"/>
              <w:right w:w="102" w:type="dxa"/>
            </w:tcMar>
          </w:tcPr>
          <w:p w:rsidR="00F662A4" w:rsidRDefault="00B9198E">
            <w:pPr>
              <w:pBdr>
                <w:top w:val="nil"/>
                <w:left w:val="nil"/>
                <w:bottom w:val="nil"/>
                <w:right w:val="nil"/>
                <w:between w:val="nil"/>
              </w:pBdr>
              <w:spacing w:after="0" w:line="240" w:lineRule="auto"/>
              <w:contextualSpacing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(Required information) </w:t>
            </w:r>
          </w:p>
          <w:p w:rsidR="00F662A4" w:rsidRDefault="00B9198E">
            <w:pPr>
              <w:pBdr>
                <w:top w:val="nil"/>
                <w:left w:val="nil"/>
                <w:bottom w:val="nil"/>
                <w:right w:val="nil"/>
                <w:between w:val="nil"/>
              </w:pBdr>
              <w:contextualSpacing w:val="0"/>
              <w:rPr>
                <w:rFonts w:ascii="Times New Roman" w:eastAsia="Times New Roman" w:hAnsi="Times New Roman" w:cs="Times New Roman"/>
                <w:sz w:val="24"/>
                <w:szCs w:val="24"/>
              </w:rPr>
            </w:pPr>
            <w:r>
              <w:rPr>
                <w:rFonts w:ascii="Times New Roman" w:eastAsia="Times New Roman" w:hAnsi="Times New Roman" w:cs="Times New Roman"/>
                <w:sz w:val="24"/>
                <w:szCs w:val="24"/>
              </w:rPr>
              <w:t>name, date of birth, gender, nationality, address, contact information (mobile/home/work phone number, email address), education information (schoo</w:t>
            </w:r>
            <w:r>
              <w:rPr>
                <w:rFonts w:ascii="Times New Roman" w:eastAsia="Times New Roman" w:hAnsi="Times New Roman" w:cs="Times New Roman"/>
                <w:sz w:val="24"/>
                <w:szCs w:val="24"/>
              </w:rPr>
              <w:t>l name, period, department, major, degree name and obtained date), career information (workplaces, positions, period, work hours), research information (titles, publishers, issue dates, number of co-authors), lecture synopsis</w:t>
            </w:r>
          </w:p>
        </w:tc>
      </w:tr>
      <w:tr w:rsidR="00F662A4">
        <w:tc>
          <w:tcPr>
            <w:tcW w:w="9224" w:type="dxa"/>
            <w:shd w:val="clear" w:color="auto" w:fill="FFFFFF"/>
            <w:tcMar>
              <w:top w:w="28" w:type="dxa"/>
              <w:left w:w="102" w:type="dxa"/>
              <w:bottom w:w="28" w:type="dxa"/>
              <w:right w:w="102" w:type="dxa"/>
            </w:tcMar>
          </w:tcPr>
          <w:p w:rsidR="00F662A4" w:rsidRDefault="00B9198E">
            <w:pPr>
              <w:pBdr>
                <w:top w:val="nil"/>
                <w:left w:val="nil"/>
                <w:bottom w:val="nil"/>
                <w:right w:val="nil"/>
                <w:between w:val="nil"/>
              </w:pBdr>
              <w:spacing w:after="0" w:line="240" w:lineRule="auto"/>
              <w:contextualSpacing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(Optional information)</w:t>
            </w:r>
          </w:p>
          <w:p w:rsidR="00F662A4" w:rsidRDefault="00B9198E">
            <w:pPr>
              <w:pBdr>
                <w:top w:val="nil"/>
                <w:left w:val="nil"/>
                <w:bottom w:val="nil"/>
                <w:right w:val="nil"/>
                <w:between w:val="nil"/>
              </w:pBdr>
              <w:spacing w:after="0" w:line="240" w:lineRule="auto"/>
              <w:contextualSpacing w:val="0"/>
              <w:rPr>
                <w:rFonts w:ascii="Times New Roman" w:eastAsia="Times New Roman" w:hAnsi="Times New Roman" w:cs="Times New Roman"/>
                <w:sz w:val="24"/>
                <w:szCs w:val="24"/>
              </w:rPr>
            </w:pPr>
            <w:r>
              <w:rPr>
                <w:rFonts w:ascii="Times New Roman" w:eastAsia="Times New Roman" w:hAnsi="Times New Roman" w:cs="Times New Roman"/>
                <w:sz w:val="24"/>
                <w:szCs w:val="24"/>
              </w:rPr>
              <w:t>letter of self-introduction, training experience, social activities and other items indicated  and submitted as part of CVs</w:t>
            </w:r>
          </w:p>
        </w:tc>
      </w:tr>
    </w:tbl>
    <w:p w:rsidR="00F662A4" w:rsidRDefault="00B9198E">
      <w:pPr>
        <w:pBdr>
          <w:top w:val="nil"/>
          <w:left w:val="nil"/>
          <w:bottom w:val="nil"/>
          <w:right w:val="nil"/>
          <w:between w:val="nil"/>
        </w:pBdr>
        <w:contextualSpacing w:val="0"/>
        <w:rPr>
          <w:rFonts w:ascii="Times New Roman" w:eastAsia="Times New Roman" w:hAnsi="Times New Roman" w:cs="Times New Roman"/>
          <w:sz w:val="24"/>
          <w:szCs w:val="24"/>
        </w:rPr>
      </w:pPr>
      <w:r>
        <w:rPr>
          <w:rFonts w:ascii="Arial Unicode MS" w:eastAsia="Arial Unicode MS" w:hAnsi="Arial Unicode MS" w:cs="Arial Unicode MS"/>
          <w:sz w:val="24"/>
          <w:szCs w:val="24"/>
        </w:rPr>
        <w:t>①</w:t>
      </w:r>
      <w:r>
        <w:rPr>
          <w:rFonts w:ascii="Times New Roman" w:eastAsia="Times New Roman" w:hAnsi="Times New Roman" w:cs="Times New Roman"/>
          <w:sz w:val="24"/>
          <w:szCs w:val="24"/>
        </w:rPr>
        <w:t xml:space="preserve"> Purposes of Collection and Use of Personal Information : To be used in the recruitment process to confirm applicants’ identity; t</w:t>
      </w:r>
      <w:r>
        <w:rPr>
          <w:rFonts w:ascii="Times New Roman" w:eastAsia="Times New Roman" w:hAnsi="Times New Roman" w:cs="Times New Roman"/>
          <w:sz w:val="24"/>
          <w:szCs w:val="24"/>
        </w:rPr>
        <w:t>o evaluate a</w:t>
      </w:r>
      <w:bookmarkStart w:id="2" w:name="30j0zll" w:colFirst="0" w:colLast="0"/>
      <w:bookmarkEnd w:id="2"/>
      <w:r>
        <w:rPr>
          <w:rFonts w:ascii="Times New Roman" w:eastAsia="Times New Roman" w:hAnsi="Times New Roman" w:cs="Times New Roman"/>
          <w:sz w:val="24"/>
          <w:szCs w:val="24"/>
        </w:rPr>
        <w:t xml:space="preserve">pplicants; to handle general recruitment procedures; to confirm applicants’ experience and qualifications (inquiry and verification); and to determine whether to employ applicants </w:t>
      </w:r>
    </w:p>
    <w:p w:rsidR="00F662A4" w:rsidRDefault="00B9198E">
      <w:pPr>
        <w:pBdr>
          <w:top w:val="nil"/>
          <w:left w:val="nil"/>
          <w:bottom w:val="nil"/>
          <w:right w:val="nil"/>
          <w:between w:val="nil"/>
        </w:pBdr>
        <w:contextualSpacing w:val="0"/>
        <w:rPr>
          <w:rFonts w:ascii="Times New Roman" w:eastAsia="Times New Roman" w:hAnsi="Times New Roman" w:cs="Times New Roman"/>
          <w:sz w:val="24"/>
          <w:szCs w:val="24"/>
        </w:rPr>
      </w:pPr>
      <w:r>
        <w:rPr>
          <w:rFonts w:ascii="Arial Unicode MS" w:eastAsia="Arial Unicode MS" w:hAnsi="Arial Unicode MS" w:cs="Arial Unicode MS"/>
          <w:sz w:val="24"/>
          <w:szCs w:val="24"/>
        </w:rPr>
        <w:t>②</w:t>
      </w:r>
      <w:r>
        <w:rPr>
          <w:rFonts w:ascii="Times New Roman" w:eastAsia="Times New Roman" w:hAnsi="Times New Roman" w:cs="Times New Roman"/>
          <w:sz w:val="24"/>
          <w:szCs w:val="24"/>
        </w:rPr>
        <w:t xml:space="preserve"> Scope of collection of personal </w:t>
      </w:r>
      <w:proofErr w:type="gramStart"/>
      <w:r>
        <w:rPr>
          <w:rFonts w:ascii="Times New Roman" w:eastAsia="Times New Roman" w:hAnsi="Times New Roman" w:cs="Times New Roman"/>
          <w:sz w:val="24"/>
          <w:szCs w:val="24"/>
        </w:rPr>
        <w:t>information :</w:t>
      </w:r>
      <w:proofErr w:type="gramEnd"/>
    </w:p>
    <w:p w:rsidR="00F662A4" w:rsidRDefault="00B9198E">
      <w:pPr>
        <w:pBdr>
          <w:top w:val="nil"/>
          <w:left w:val="nil"/>
          <w:bottom w:val="nil"/>
          <w:right w:val="nil"/>
          <w:between w:val="nil"/>
        </w:pBdr>
        <w:contextualSpacing w:val="0"/>
        <w:rPr>
          <w:rFonts w:ascii="Times New Roman" w:eastAsia="Times New Roman" w:hAnsi="Times New Roman" w:cs="Times New Roman"/>
          <w:sz w:val="24"/>
          <w:szCs w:val="24"/>
        </w:rPr>
      </w:pPr>
      <w:r>
        <w:rPr>
          <w:rFonts w:ascii="Arial Unicode MS" w:eastAsia="Arial Unicode MS" w:hAnsi="Arial Unicode MS" w:cs="Arial Unicode MS"/>
          <w:sz w:val="24"/>
          <w:szCs w:val="24"/>
        </w:rPr>
        <w:t>③</w:t>
      </w:r>
      <w:r>
        <w:rPr>
          <w:rFonts w:ascii="Times New Roman" w:eastAsia="Times New Roman" w:hAnsi="Times New Roman" w:cs="Times New Roman"/>
          <w:sz w:val="24"/>
          <w:szCs w:val="24"/>
        </w:rPr>
        <w:t xml:space="preserve"> Period of hol</w:t>
      </w:r>
      <w:r>
        <w:rPr>
          <w:rFonts w:ascii="Times New Roman" w:eastAsia="Times New Roman" w:hAnsi="Times New Roman" w:cs="Times New Roman"/>
          <w:sz w:val="24"/>
          <w:szCs w:val="24"/>
        </w:rPr>
        <w:t xml:space="preserve">ding and use of personal </w:t>
      </w:r>
      <w:proofErr w:type="gramStart"/>
      <w:r>
        <w:rPr>
          <w:rFonts w:ascii="Times New Roman" w:eastAsia="Times New Roman" w:hAnsi="Times New Roman" w:cs="Times New Roman"/>
          <w:sz w:val="24"/>
          <w:szCs w:val="24"/>
        </w:rPr>
        <w:t>information :</w:t>
      </w:r>
      <w:proofErr w:type="gramEnd"/>
      <w:r>
        <w:rPr>
          <w:rFonts w:ascii="Times New Roman" w:eastAsia="Times New Roman" w:hAnsi="Times New Roman" w:cs="Times New Roman"/>
          <w:sz w:val="24"/>
          <w:szCs w:val="24"/>
        </w:rPr>
        <w:t xml:space="preserve"> Personal information as above and all of documents contained personal information will be retained and used for 12 months from the day consent to collection and use is granted for the purposes above. </w:t>
      </w:r>
    </w:p>
    <w:p w:rsidR="00F662A4" w:rsidRDefault="00B9198E">
      <w:pPr>
        <w:pBdr>
          <w:top w:val="nil"/>
          <w:left w:val="nil"/>
          <w:bottom w:val="nil"/>
          <w:right w:val="nil"/>
          <w:between w:val="nil"/>
        </w:pBdr>
        <w:contextualSpacing w:val="0"/>
        <w:rPr>
          <w:rFonts w:ascii="Times New Roman" w:eastAsia="Times New Roman" w:hAnsi="Times New Roman" w:cs="Times New Roman"/>
          <w:sz w:val="24"/>
          <w:szCs w:val="24"/>
        </w:rPr>
      </w:pPr>
      <w:r>
        <w:rPr>
          <w:rFonts w:ascii="Arial Unicode MS" w:eastAsia="Arial Unicode MS" w:hAnsi="Arial Unicode MS" w:cs="Arial Unicode MS"/>
          <w:sz w:val="24"/>
          <w:szCs w:val="24"/>
        </w:rPr>
        <w:t>④</w:t>
      </w:r>
      <w:r>
        <w:rPr>
          <w:rFonts w:ascii="Times New Roman" w:eastAsia="Times New Roman" w:hAnsi="Times New Roman" w:cs="Times New Roman"/>
          <w:sz w:val="24"/>
          <w:szCs w:val="24"/>
        </w:rPr>
        <w:t xml:space="preserve"> Right to refus</w:t>
      </w:r>
      <w:r>
        <w:rPr>
          <w:rFonts w:ascii="Times New Roman" w:eastAsia="Times New Roman" w:hAnsi="Times New Roman" w:cs="Times New Roman"/>
          <w:sz w:val="24"/>
          <w:szCs w:val="24"/>
        </w:rPr>
        <w:t xml:space="preserve">e to consent to use of personal information and disadvantage following refusal of </w:t>
      </w:r>
      <w:proofErr w:type="gramStart"/>
      <w:r>
        <w:rPr>
          <w:rFonts w:ascii="Times New Roman" w:eastAsia="Times New Roman" w:hAnsi="Times New Roman" w:cs="Times New Roman"/>
          <w:sz w:val="24"/>
          <w:szCs w:val="24"/>
        </w:rPr>
        <w:t>consent :</w:t>
      </w:r>
      <w:proofErr w:type="gramEnd"/>
      <w:r>
        <w:rPr>
          <w:rFonts w:ascii="Times New Roman" w:eastAsia="Times New Roman" w:hAnsi="Times New Roman" w:cs="Times New Roman"/>
          <w:sz w:val="24"/>
          <w:szCs w:val="24"/>
        </w:rPr>
        <w:t xml:space="preserve"> The recruitment process can commence only when consent is granted. </w:t>
      </w:r>
    </w:p>
    <w:p w:rsidR="00F662A4" w:rsidRDefault="00B9198E">
      <w:pPr>
        <w:pBdr>
          <w:top w:val="nil"/>
          <w:left w:val="nil"/>
          <w:bottom w:val="nil"/>
          <w:right w:val="nil"/>
          <w:between w:val="nil"/>
        </w:pBdr>
        <w:contextualSpacing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[Consent to Collect and Use Personal Information] </w:t>
      </w:r>
    </w:p>
    <w:p w:rsidR="00F662A4" w:rsidRDefault="00B9198E">
      <w:pPr>
        <w:pBdr>
          <w:top w:val="nil"/>
          <w:left w:val="nil"/>
          <w:bottom w:val="nil"/>
          <w:right w:val="nil"/>
          <w:between w:val="nil"/>
        </w:pBdr>
        <w:contextualSpacing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I fully understand this agreement and grant consent to </w:t>
      </w:r>
      <w:proofErr w:type="spellStart"/>
      <w:r>
        <w:rPr>
          <w:rFonts w:ascii="Times New Roman" w:eastAsia="Times New Roman" w:hAnsi="Times New Roman" w:cs="Times New Roman"/>
          <w:b/>
          <w:sz w:val="24"/>
          <w:szCs w:val="24"/>
        </w:rPr>
        <w:t>Kyungsung</w:t>
      </w:r>
      <w:proofErr w:type="spellEnd"/>
      <w:r>
        <w:rPr>
          <w:rFonts w:ascii="Times New Roman" w:eastAsia="Times New Roman" w:hAnsi="Times New Roman" w:cs="Times New Roman"/>
          <w:b/>
          <w:sz w:val="24"/>
          <w:szCs w:val="24"/>
        </w:rPr>
        <w:t xml:space="preserve"> University’s Collect </w:t>
      </w:r>
      <w:proofErr w:type="gramStart"/>
      <w:r>
        <w:rPr>
          <w:rFonts w:ascii="Times New Roman" w:eastAsia="Times New Roman" w:hAnsi="Times New Roman" w:cs="Times New Roman"/>
          <w:b/>
          <w:sz w:val="24"/>
          <w:szCs w:val="24"/>
        </w:rPr>
        <w:t>and</w:t>
      </w:r>
      <w:proofErr w:type="gramEnd"/>
      <w:r>
        <w:rPr>
          <w:rFonts w:ascii="Times New Roman" w:eastAsia="Times New Roman" w:hAnsi="Times New Roman" w:cs="Times New Roman"/>
          <w:b/>
          <w:sz w:val="24"/>
          <w:szCs w:val="24"/>
        </w:rPr>
        <w:t xml:space="preserve"> Use Personal Information as above. </w:t>
      </w:r>
    </w:p>
    <w:p w:rsidR="00F662A4" w:rsidRDefault="00B9198E">
      <w:pPr>
        <w:pBdr>
          <w:top w:val="nil"/>
          <w:left w:val="nil"/>
          <w:bottom w:val="nil"/>
          <w:right w:val="nil"/>
          <w:between w:val="nil"/>
        </w:pBdr>
        <w:spacing w:line="600" w:lineRule="auto"/>
        <w:ind w:firstLine="1800"/>
        <w:contextualSpacing w:val="0"/>
        <w:rPr>
          <w:rFonts w:ascii="Times New Roman" w:eastAsia="Times New Roman" w:hAnsi="Times New Roman" w:cs="Times New Roman"/>
          <w:b/>
          <w:sz w:val="24"/>
          <w:szCs w:val="24"/>
        </w:rPr>
      </w:pPr>
      <w:r>
        <w:rPr>
          <w:rFonts w:ascii="Times New Roman" w:eastAsia="Times New Roman" w:hAnsi="Times New Roman" w:cs="Times New Roman"/>
          <w:b/>
          <w:sz w:val="24"/>
          <w:szCs w:val="24"/>
        </w:rPr>
        <w:t>□</w:t>
      </w:r>
      <w:r>
        <w:rPr>
          <w:b/>
          <w:sz w:val="24"/>
          <w:szCs w:val="24"/>
        </w:rPr>
        <w:t xml:space="preserve"> </w:t>
      </w:r>
      <w:r>
        <w:rPr>
          <w:rFonts w:ascii="Times New Roman" w:eastAsia="Times New Roman" w:hAnsi="Times New Roman" w:cs="Times New Roman"/>
          <w:b/>
          <w:sz w:val="24"/>
          <w:szCs w:val="24"/>
        </w:rPr>
        <w:t>I agree                □</w:t>
      </w:r>
      <w:r>
        <w:rPr>
          <w:b/>
          <w:sz w:val="24"/>
          <w:szCs w:val="24"/>
        </w:rPr>
        <w:t xml:space="preserve"> </w:t>
      </w:r>
      <w:r>
        <w:rPr>
          <w:rFonts w:ascii="Times New Roman" w:eastAsia="Times New Roman" w:hAnsi="Times New Roman" w:cs="Times New Roman"/>
          <w:b/>
          <w:sz w:val="24"/>
          <w:szCs w:val="24"/>
        </w:rPr>
        <w:t>I do not agree</w:t>
      </w:r>
    </w:p>
    <w:p w:rsidR="00F662A4" w:rsidRDefault="00B9198E">
      <w:pPr>
        <w:pBdr>
          <w:top w:val="nil"/>
          <w:left w:val="nil"/>
          <w:bottom w:val="nil"/>
          <w:right w:val="nil"/>
          <w:between w:val="nil"/>
        </w:pBdr>
        <w:spacing w:line="600" w:lineRule="auto"/>
        <w:ind w:firstLine="3600"/>
        <w:contextualSpacing w:val="0"/>
        <w:rPr>
          <w:rFonts w:ascii="Times New Roman" w:eastAsia="Times New Roman" w:hAnsi="Times New Roman" w:cs="Times New Roman"/>
          <w:sz w:val="24"/>
          <w:szCs w:val="24"/>
          <w:u w:val="single"/>
        </w:rPr>
      </w:pPr>
      <w:r>
        <w:rPr>
          <w:rFonts w:ascii="Times New Roman" w:eastAsia="Times New Roman" w:hAnsi="Times New Roman" w:cs="Times New Roman"/>
          <w:sz w:val="24"/>
          <w:szCs w:val="24"/>
        </w:rPr>
        <w:t>MM/DD/</w:t>
      </w:r>
      <w:proofErr w:type="gramStart"/>
      <w:r>
        <w:rPr>
          <w:rFonts w:ascii="Times New Roman" w:eastAsia="Times New Roman" w:hAnsi="Times New Roman" w:cs="Times New Roman"/>
          <w:sz w:val="24"/>
          <w:szCs w:val="24"/>
        </w:rPr>
        <w:t>YYYY :</w:t>
      </w:r>
      <w:proofErr w:type="gramEnd"/>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u w:val="single"/>
        </w:rPr>
        <w:t xml:space="preserve">                             </w:t>
      </w:r>
    </w:p>
    <w:p w:rsidR="00F662A4" w:rsidRDefault="00B9198E">
      <w:pPr>
        <w:pBdr>
          <w:top w:val="nil"/>
          <w:left w:val="nil"/>
          <w:bottom w:val="nil"/>
          <w:right w:val="nil"/>
          <w:between w:val="nil"/>
        </w:pBdr>
        <w:ind w:firstLine="3600"/>
        <w:contextualSpacing w:val="0"/>
        <w:rPr>
          <w:rFonts w:ascii="Times New Roman" w:eastAsia="Times New Roman" w:hAnsi="Times New Roman" w:cs="Times New Roman"/>
          <w:sz w:val="24"/>
          <w:szCs w:val="24"/>
          <w:u w:val="single"/>
        </w:rPr>
      </w:pPr>
      <w:r>
        <w:rPr>
          <w:rFonts w:ascii="Times New Roman" w:eastAsia="Times New Roman" w:hAnsi="Times New Roman" w:cs="Times New Roman"/>
          <w:sz w:val="24"/>
          <w:szCs w:val="24"/>
        </w:rPr>
        <w:t xml:space="preserve">Name: </w:t>
      </w:r>
      <w:r>
        <w:rPr>
          <w:rFonts w:ascii="Times New Roman" w:eastAsia="Times New Roman" w:hAnsi="Times New Roman" w:cs="Times New Roman"/>
          <w:sz w:val="24"/>
          <w:szCs w:val="24"/>
          <w:u w:val="single"/>
        </w:rPr>
        <w:t xml:space="preserve">                 </w:t>
      </w:r>
      <w:r>
        <w:rPr>
          <w:rFonts w:ascii="Times New Roman" w:eastAsia="Times New Roman" w:hAnsi="Times New Roman" w:cs="Times New Roman"/>
          <w:sz w:val="24"/>
          <w:szCs w:val="24"/>
        </w:rPr>
        <w:t xml:space="preserve">Signature: </w:t>
      </w:r>
      <w:r>
        <w:rPr>
          <w:rFonts w:ascii="Times New Roman" w:eastAsia="Times New Roman" w:hAnsi="Times New Roman" w:cs="Times New Roman"/>
          <w:sz w:val="24"/>
          <w:szCs w:val="24"/>
          <w:u w:val="single"/>
        </w:rPr>
        <w:t xml:space="preserve">             </w:t>
      </w:r>
    </w:p>
    <w:sectPr w:rsidR="00F662A4">
      <w:pgSz w:w="11906" w:h="16838"/>
      <w:pgMar w:top="1701" w:right="1440" w:bottom="1440" w:left="1440" w:header="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00"/>
    <w:family w:val="swiss"/>
    <w:pitch w:val="variable"/>
    <w:sig w:usb0="A00006FF" w:usb1="4000205B" w:usb2="00000010" w:usb3="00000000" w:csb0="0000019F" w:csb1="00000000"/>
  </w:font>
  <w:font w:name="맑은 고딕">
    <w:panose1 w:val="020B0503020000020004"/>
    <w:charset w:val="81"/>
    <w:family w:val="modern"/>
    <w:pitch w:val="variable"/>
    <w:sig w:usb0="9000002F" w:usb1="29D77CFB" w:usb2="00000012" w:usb3="00000000" w:csb0="00080001"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Unicode MS">
    <w:altName w:val="Arial"/>
    <w:panose1 w:val="020B0604020202020204"/>
    <w:charset w:val="00"/>
    <w:family w:val="auto"/>
    <w:pitch w:val="default"/>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720"/>
  <w:characterSpacingControl w:val="doNotCompress"/>
  <w:compat>
    <w:useFELayout/>
    <w:compatSetting w:name="compatibilityMode" w:uri="http://schemas.microsoft.com/office/word" w:val="14"/>
  </w:compat>
  <w:rsids>
    <w:rsidRoot w:val="00F662A4"/>
    <w:rsid w:val="00B9198E"/>
    <w:rsid w:val="00F662A4"/>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C767C59-00F8-479C-8189-34835AA524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EastAsia" w:hAnsi="Verdana" w:cs="Verdana"/>
        <w:lang w:val="en-US" w:eastAsia="ko-KR" w:bidi="ar-SA"/>
      </w:rPr>
    </w:rPrDefault>
    <w:pPrDefault>
      <w:pPr>
        <w:widowControl w:val="0"/>
        <w:spacing w:after="200" w:line="276" w:lineRule="auto"/>
        <w:contextualSpacing/>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style>
  <w:style w:type="paragraph" w:styleId="1">
    <w:name w:val="heading 1"/>
    <w:basedOn w:val="a"/>
    <w:next w:val="a"/>
    <w:pPr>
      <w:keepNext/>
      <w:pBdr>
        <w:top w:val="nil"/>
        <w:left w:val="nil"/>
        <w:bottom w:val="nil"/>
        <w:right w:val="nil"/>
        <w:between w:val="nil"/>
      </w:pBdr>
      <w:spacing w:before="240" w:after="60"/>
      <w:outlineLvl w:val="0"/>
    </w:pPr>
    <w:rPr>
      <w:rFonts w:ascii="Arial" w:eastAsia="Arial" w:hAnsi="Arial" w:cs="Arial"/>
      <w:b/>
      <w:sz w:val="32"/>
      <w:szCs w:val="32"/>
    </w:rPr>
  </w:style>
  <w:style w:type="paragraph" w:styleId="2">
    <w:name w:val="heading 2"/>
    <w:basedOn w:val="a"/>
    <w:next w:val="a"/>
    <w:pPr>
      <w:keepNext/>
      <w:pBdr>
        <w:top w:val="nil"/>
        <w:left w:val="nil"/>
        <w:bottom w:val="nil"/>
        <w:right w:val="nil"/>
        <w:between w:val="nil"/>
      </w:pBdr>
      <w:spacing w:before="240" w:after="60"/>
      <w:outlineLvl w:val="1"/>
    </w:pPr>
    <w:rPr>
      <w:rFonts w:ascii="Arial" w:eastAsia="Arial" w:hAnsi="Arial" w:cs="Arial"/>
      <w:b/>
      <w:i/>
      <w:sz w:val="28"/>
      <w:szCs w:val="28"/>
    </w:rPr>
  </w:style>
  <w:style w:type="paragraph" w:styleId="3">
    <w:name w:val="heading 3"/>
    <w:basedOn w:val="a"/>
    <w:next w:val="a"/>
    <w:pPr>
      <w:keepNext/>
      <w:pBdr>
        <w:top w:val="nil"/>
        <w:left w:val="nil"/>
        <w:bottom w:val="nil"/>
        <w:right w:val="nil"/>
        <w:between w:val="nil"/>
      </w:pBdr>
      <w:spacing w:before="240" w:after="60"/>
      <w:outlineLvl w:val="2"/>
    </w:pPr>
    <w:rPr>
      <w:rFonts w:ascii="Arial" w:eastAsia="Arial" w:hAnsi="Arial" w:cs="Arial"/>
      <w:b/>
      <w:sz w:val="26"/>
      <w:szCs w:val="26"/>
    </w:rPr>
  </w:style>
  <w:style w:type="paragraph" w:styleId="4">
    <w:name w:val="heading 4"/>
    <w:basedOn w:val="a"/>
    <w:next w:val="a"/>
    <w:pPr>
      <w:keepNext/>
      <w:pBdr>
        <w:top w:val="nil"/>
        <w:left w:val="nil"/>
        <w:bottom w:val="nil"/>
        <w:right w:val="nil"/>
        <w:between w:val="nil"/>
      </w:pBdr>
      <w:ind w:left="1200" w:hanging="400"/>
      <w:outlineLvl w:val="3"/>
    </w:pPr>
    <w:rPr>
      <w:b/>
    </w:rPr>
  </w:style>
  <w:style w:type="paragraph" w:styleId="5">
    <w:name w:val="heading 5"/>
    <w:basedOn w:val="a"/>
    <w:next w:val="a"/>
    <w:pPr>
      <w:pBdr>
        <w:top w:val="nil"/>
        <w:left w:val="nil"/>
        <w:bottom w:val="nil"/>
        <w:right w:val="nil"/>
        <w:between w:val="nil"/>
      </w:pBdr>
      <w:spacing w:before="240" w:after="60"/>
      <w:outlineLvl w:val="4"/>
    </w:pPr>
    <w:rPr>
      <w:b/>
      <w:i/>
      <w:sz w:val="26"/>
      <w:szCs w:val="26"/>
    </w:rPr>
  </w:style>
  <w:style w:type="paragraph" w:styleId="6">
    <w:name w:val="heading 6"/>
    <w:basedOn w:val="a"/>
    <w:next w:val="a"/>
    <w:pPr>
      <w:pBdr>
        <w:top w:val="nil"/>
        <w:left w:val="nil"/>
        <w:bottom w:val="nil"/>
        <w:right w:val="nil"/>
        <w:between w:val="nil"/>
      </w:pBdr>
      <w:spacing w:before="240" w:after="60"/>
      <w:outlineLvl w:val="5"/>
    </w:pPr>
    <w:rPr>
      <w:b/>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pBdr>
        <w:top w:val="nil"/>
        <w:left w:val="nil"/>
        <w:bottom w:val="nil"/>
        <w:right w:val="nil"/>
        <w:between w:val="nil"/>
      </w:pBdr>
      <w:spacing w:before="240" w:after="60"/>
      <w:jc w:val="center"/>
    </w:pPr>
    <w:rPr>
      <w:rFonts w:ascii="Arial" w:eastAsia="Arial" w:hAnsi="Arial" w:cs="Arial"/>
      <w:b/>
      <w:sz w:val="32"/>
      <w:szCs w:val="32"/>
    </w:rPr>
  </w:style>
  <w:style w:type="paragraph" w:styleId="a4">
    <w:name w:val="Subtitle"/>
    <w:basedOn w:val="a"/>
    <w:next w:val="a"/>
    <w:pPr>
      <w:pBdr>
        <w:top w:val="nil"/>
        <w:left w:val="nil"/>
        <w:bottom w:val="nil"/>
        <w:right w:val="nil"/>
        <w:between w:val="nil"/>
      </w:pBdr>
      <w:spacing w:after="60"/>
      <w:jc w:val="center"/>
    </w:pPr>
    <w:rPr>
      <w:rFonts w:ascii="Arial" w:eastAsia="Arial" w:hAnsi="Arial" w:cs="Arial"/>
    </w:rPr>
  </w:style>
  <w:style w:type="table" w:customStyle="1" w:styleId="a5">
    <w:basedOn w:val="TableNormal"/>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306</Words>
  <Characters>1745</Characters>
  <Application>Microsoft Office Word</Application>
  <DocSecurity>0</DocSecurity>
  <Lines>14</Lines>
  <Paragraphs>4</Paragraphs>
  <ScaleCrop>false</ScaleCrop>
  <HeadingPairs>
    <vt:vector size="2" baseType="variant">
      <vt:variant>
        <vt:lpstr>제목</vt:lpstr>
      </vt:variant>
      <vt:variant>
        <vt:i4>1</vt:i4>
      </vt:variant>
    </vt:vector>
  </HeadingPairs>
  <TitlesOfParts>
    <vt:vector size="1" baseType="lpstr">
      <vt:lpstr/>
    </vt:vector>
  </TitlesOfParts>
  <Company/>
  <LinksUpToDate>false</LinksUpToDate>
  <CharactersWithSpaces>2047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2023-10-07T05:10:00Z</dcterms:created>
  <dcterms:modified xsi:type="dcterms:W3CDTF">2023-10-07T05:10:00Z</dcterms:modified>
</cp:coreProperties>
</file>